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ind w:firstLine="567"/>
        <w:jc w:val="center"/>
        <w:rPr>
          <w:sz w:val="30"/>
          <w:szCs w:val="30"/>
        </w:rPr>
      </w:pPr>
      <w:r>
        <w:rPr>
          <w:rFonts w:eastAsia="Times New Roman" w:cs="Times New Roman" w:ascii="Tinos" w:hAnsi="Tinos"/>
          <w:b/>
          <w:sz w:val="30"/>
          <w:szCs w:val="30"/>
          <w:lang w:eastAsia="ru-RU"/>
        </w:rPr>
        <w:t xml:space="preserve">Информация о работе с обращениями граждан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center"/>
        <w:rPr>
          <w:sz w:val="30"/>
          <w:szCs w:val="30"/>
        </w:rPr>
      </w:pPr>
      <w:r>
        <w:rPr>
          <w:rFonts w:eastAsia="Times New Roman" w:cs="Times New Roman" w:ascii="Tinos" w:hAnsi="Tinos"/>
          <w:b/>
          <w:sz w:val="30"/>
          <w:szCs w:val="30"/>
          <w:lang w:eastAsia="ru-RU"/>
        </w:rPr>
        <w:t xml:space="preserve">в Совете Сабинского муниципального района 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center"/>
        <w:rPr>
          <w:sz w:val="30"/>
          <w:szCs w:val="30"/>
        </w:rPr>
      </w:pPr>
      <w:r>
        <w:rPr>
          <w:rFonts w:eastAsia="Times New Roman" w:cs="Times New Roman" w:ascii="Tinos" w:hAnsi="Tinos"/>
          <w:b/>
          <w:sz w:val="30"/>
          <w:szCs w:val="30"/>
          <w:lang w:eastAsia="ru-RU"/>
        </w:rPr>
        <w:t>за первое полугодие 2025 года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nos" w:hAnsi="Tinos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nos" w:hAnsi="Tinos"/>
          <w:sz w:val="30"/>
          <w:szCs w:val="30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sz w:val="30"/>
          <w:szCs w:val="30"/>
        </w:rPr>
      </w:pP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 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>За первое полугодие 2025 года в адрес Главы Сабинского муниципального района поступило всего</w:t>
      </w:r>
      <w:r>
        <w:rPr>
          <w:rFonts w:eastAsia="Times New Roman" w:cs="Times New Roman" w:ascii="Tinos" w:hAnsi="Tinos"/>
          <w:sz w:val="30"/>
          <w:szCs w:val="30"/>
          <w:shd w:fill="auto" w:val="clear"/>
          <w:lang w:eastAsia="ru-RU"/>
        </w:rPr>
        <w:t xml:space="preserve"> </w:t>
      </w:r>
      <w:r>
        <w:rPr>
          <w:rFonts w:eastAsia="Times New Roman" w:cs="Times New Roman" w:ascii="Tinos" w:hAnsi="Tinos"/>
          <w:sz w:val="30"/>
          <w:szCs w:val="30"/>
          <w:shd w:fill="auto" w:val="clear"/>
          <w:lang w:eastAsia="ru-RU"/>
        </w:rPr>
        <w:t>137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 обращени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>й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 (на 1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>6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 обращений меньше чем в 1 полугодии 202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>4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 года (1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>53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). Через Интернет-приемную официального сайта района и электронную почту поступило 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>32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 обращени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>я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 (1 полугодие 202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>4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 года - 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>20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). 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Через платформу обратной связи (ПОС) в 1 полугодии 2025 года поступило 40 обращений (1 полугодие 2024 года — 1). 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>На личном приеме в первом полугодии 202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>5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 года главой района принято 65 граждан (1 полугодие 202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>4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 года - 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>65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). </w:t>
      </w:r>
    </w:p>
    <w:p>
      <w:pPr>
        <w:pStyle w:val="Normal"/>
        <w:spacing w:lineRule="auto" w:line="240" w:before="0" w:after="0"/>
        <w:ind w:firstLine="567"/>
        <w:jc w:val="both"/>
        <w:rPr>
          <w:sz w:val="30"/>
          <w:szCs w:val="30"/>
        </w:rPr>
      </w:pP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Прием граждан осуществляется по предварительной записи в органах местного самоуправления поселений в соответствии с Конституцией Российской Федерации, Федеральным законом от    02.05.2006 года №59-ФЗ «О порядке рассмотрения обращений граждан Российской Федерации», Законом Республики Татарстан от 12.05.2003 №16-ЗРТ «Об обращениях граждан в Республике Татарстан».  </w:t>
      </w:r>
    </w:p>
    <w:p>
      <w:pPr>
        <w:pStyle w:val="Normal"/>
        <w:spacing w:lineRule="auto" w:line="240" w:before="0" w:after="0"/>
        <w:ind w:firstLine="567"/>
        <w:jc w:val="both"/>
        <w:rPr>
          <w:sz w:val="30"/>
          <w:szCs w:val="30"/>
        </w:rPr>
      </w:pPr>
      <w:r>
        <w:rPr>
          <w:rFonts w:eastAsia="Times New Roman" w:cs="Times New Roman" w:ascii="Tinos" w:hAnsi="Tinos"/>
          <w:sz w:val="30"/>
          <w:szCs w:val="30"/>
          <w:lang w:eastAsia="ru-RU"/>
        </w:rPr>
        <w:t>Основной блок вопросов касается вопросов жилищной и социальной сферы, затронуты вопросы выделения земельных участков для строительства индивидуальных жилых домов, капитального ремонта многоквартирных жилых домов, в том числе вопросы постановки на учет в качестве нуждающихся в улучшении жилищных условий, обеспечения жильем молодых семей, молодых специалистов; качества строительства, проблемы благоустройства, социальной защиты населения, в том числе семей мобилизованных граждан, и т.д.</w:t>
      </w:r>
    </w:p>
    <w:p>
      <w:pPr>
        <w:pStyle w:val="Normal"/>
        <w:spacing w:lineRule="auto" w:line="240" w:before="0" w:after="0"/>
        <w:ind w:firstLine="567"/>
        <w:jc w:val="both"/>
        <w:rPr>
          <w:sz w:val="30"/>
          <w:szCs w:val="30"/>
        </w:rPr>
      </w:pPr>
      <w:r>
        <w:rPr>
          <w:rFonts w:eastAsia="Times New Roman" w:cs="Times New Roman" w:ascii="Tinos" w:hAnsi="Tinos"/>
          <w:sz w:val="30"/>
          <w:szCs w:val="30"/>
          <w:lang w:eastAsia="ru-RU"/>
        </w:rPr>
        <w:t>Общая тематическая направленность, поступивших от граждан обращений в течение отчетного периода не изменилось по сравнению с прошлым годом.</w:t>
      </w:r>
    </w:p>
    <w:p>
      <w:pPr>
        <w:pStyle w:val="Normal"/>
        <w:spacing w:lineRule="auto" w:line="240" w:before="0" w:after="0"/>
        <w:ind w:firstLine="567"/>
        <w:jc w:val="both"/>
        <w:rPr>
          <w:rFonts w:ascii="Tinos" w:hAnsi="Tinos"/>
          <w:sz w:val="30"/>
          <w:szCs w:val="30"/>
        </w:rPr>
      </w:pPr>
      <w:r>
        <w:rPr>
          <w:rFonts w:ascii="Tinos" w:hAnsi="Tinos"/>
          <w:sz w:val="30"/>
          <w:szCs w:val="30"/>
        </w:rPr>
      </w:r>
    </w:p>
    <w:tbl>
      <w:tblPr>
        <w:tblW w:w="4950" w:type="pct"/>
        <w:jc w:val="left"/>
        <w:tblInd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noHBand="0" w:noVBand="1" w:firstColumn="1" w:lastRow="0" w:lastColumn="0" w:firstRow="1"/>
      </w:tblPr>
      <w:tblGrid>
        <w:gridCol w:w="3998"/>
        <w:gridCol w:w="2772"/>
        <w:gridCol w:w="2771"/>
      </w:tblGrid>
      <w:tr>
        <w:trPr/>
        <w:tc>
          <w:tcPr>
            <w:tcW w:w="39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30"/>
                <w:szCs w:val="30"/>
              </w:rPr>
            </w:pPr>
            <w:r>
              <w:rPr>
                <w:rFonts w:eastAsia="Times New Roman" w:cs="Times New Roman" w:ascii="Tinos" w:hAnsi="Tinos"/>
                <w:sz w:val="30"/>
                <w:szCs w:val="30"/>
                <w:lang w:eastAsia="ru-RU"/>
              </w:rPr>
              <w:t>Тематика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30"/>
                <w:szCs w:val="30"/>
              </w:rPr>
            </w:pPr>
            <w:r>
              <w:rPr>
                <w:rFonts w:eastAsia="Times New Roman" w:cs="Times New Roman" w:ascii="Tinos" w:hAnsi="Tinos"/>
                <w:sz w:val="30"/>
                <w:szCs w:val="30"/>
                <w:lang w:eastAsia="ru-RU"/>
              </w:rPr>
              <w:t>Всего вопросов, в %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30"/>
                <w:szCs w:val="30"/>
              </w:rPr>
            </w:pPr>
            <w:r>
              <w:rPr>
                <w:rFonts w:eastAsia="Times New Roman" w:cs="Times New Roman" w:ascii="Tinos" w:hAnsi="Tinos"/>
                <w:sz w:val="30"/>
                <w:szCs w:val="30"/>
                <w:lang w:eastAsia="ru-RU"/>
              </w:rPr>
              <w:t>202</w:t>
            </w:r>
            <w:r>
              <w:rPr>
                <w:rFonts w:eastAsia="Times New Roman" w:cs="Times New Roman" w:ascii="Tinos" w:hAnsi="Tinos"/>
                <w:sz w:val="30"/>
                <w:szCs w:val="30"/>
                <w:lang w:eastAsia="ru-RU"/>
              </w:rPr>
              <w:t>4</w:t>
            </w:r>
            <w:r>
              <w:rPr>
                <w:rFonts w:eastAsia="Times New Roman" w:cs="Times New Roman" w:ascii="Tinos" w:hAnsi="Tinos"/>
                <w:sz w:val="30"/>
                <w:szCs w:val="30"/>
                <w:lang w:eastAsia="ru-RU"/>
              </w:rPr>
              <w:t xml:space="preserve"> год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30"/>
                <w:szCs w:val="30"/>
              </w:rPr>
            </w:pPr>
            <w:r>
              <w:rPr>
                <w:rFonts w:eastAsia="Times New Roman" w:cs="Times New Roman" w:ascii="Tinos" w:hAnsi="Tinos"/>
                <w:sz w:val="30"/>
                <w:szCs w:val="30"/>
                <w:lang w:eastAsia="ru-RU"/>
              </w:rPr>
              <w:t>Всего вопросов, в %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30"/>
                <w:szCs w:val="30"/>
              </w:rPr>
            </w:pPr>
            <w:r>
              <w:rPr>
                <w:rFonts w:eastAsia="Times New Roman" w:cs="Times New Roman" w:ascii="Tinos" w:hAnsi="Tinos"/>
                <w:sz w:val="30"/>
                <w:szCs w:val="30"/>
                <w:lang w:eastAsia="ru-RU"/>
              </w:rPr>
              <w:t>202</w:t>
            </w:r>
            <w:r>
              <w:rPr>
                <w:rFonts w:eastAsia="Times New Roman" w:cs="Times New Roman" w:ascii="Tinos" w:hAnsi="Tinos"/>
                <w:sz w:val="30"/>
                <w:szCs w:val="30"/>
                <w:lang w:eastAsia="ru-RU"/>
              </w:rPr>
              <w:t>5</w:t>
            </w:r>
            <w:r>
              <w:rPr>
                <w:rFonts w:eastAsia="Times New Roman" w:cs="Times New Roman" w:ascii="Tinos" w:hAnsi="Tinos"/>
                <w:sz w:val="30"/>
                <w:szCs w:val="30"/>
                <w:lang w:eastAsia="ru-RU"/>
              </w:rPr>
              <w:t xml:space="preserve"> год</w:t>
            </w:r>
          </w:p>
        </w:tc>
      </w:tr>
      <w:tr>
        <w:trPr/>
        <w:tc>
          <w:tcPr>
            <w:tcW w:w="39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30"/>
                <w:szCs w:val="30"/>
              </w:rPr>
            </w:pPr>
            <w:r>
              <w:rPr>
                <w:rFonts w:eastAsia="Times New Roman" w:cs="Times New Roman" w:ascii="Tinos" w:hAnsi="Tinos"/>
                <w:bCs/>
                <w:sz w:val="30"/>
                <w:szCs w:val="30"/>
                <w:lang w:eastAsia="ru-RU"/>
              </w:rPr>
              <w:t>Жилищно-коммунальная сфера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30"/>
                <w:szCs w:val="30"/>
              </w:rPr>
            </w:pPr>
            <w:r>
              <w:rPr>
                <w:rFonts w:ascii="Tinos" w:hAnsi="Tinos"/>
                <w:sz w:val="30"/>
                <w:szCs w:val="30"/>
              </w:rPr>
              <w:t>39.37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30"/>
                <w:szCs w:val="30"/>
              </w:rPr>
            </w:pPr>
            <w:r>
              <w:rPr>
                <w:rFonts w:ascii="Tinos" w:hAnsi="Tinos"/>
                <w:sz w:val="30"/>
                <w:szCs w:val="30"/>
              </w:rPr>
              <w:t>39.42</w:t>
            </w:r>
          </w:p>
        </w:tc>
      </w:tr>
      <w:tr>
        <w:trPr/>
        <w:tc>
          <w:tcPr>
            <w:tcW w:w="39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30"/>
                <w:szCs w:val="30"/>
              </w:rPr>
            </w:pPr>
            <w:r>
              <w:rPr>
                <w:rFonts w:eastAsia="Times New Roman" w:cs="Times New Roman" w:ascii="Tinos" w:hAnsi="Tinos"/>
                <w:bCs/>
                <w:sz w:val="30"/>
                <w:szCs w:val="30"/>
                <w:lang w:eastAsia="ru-RU"/>
              </w:rPr>
              <w:t>Социальная сфера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30"/>
                <w:szCs w:val="30"/>
              </w:rPr>
            </w:pPr>
            <w:r>
              <w:rPr>
                <w:rFonts w:ascii="Tinos" w:hAnsi="Tinos"/>
                <w:sz w:val="30"/>
                <w:szCs w:val="30"/>
              </w:rPr>
              <w:t>17.32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30"/>
                <w:szCs w:val="30"/>
              </w:rPr>
            </w:pPr>
            <w:r>
              <w:rPr>
                <w:rFonts w:ascii="Tinos" w:hAnsi="Tinos"/>
                <w:sz w:val="30"/>
                <w:szCs w:val="30"/>
              </w:rPr>
              <w:t>29.20</w:t>
            </w:r>
          </w:p>
        </w:tc>
      </w:tr>
      <w:tr>
        <w:trPr/>
        <w:tc>
          <w:tcPr>
            <w:tcW w:w="39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30"/>
                <w:szCs w:val="30"/>
              </w:rPr>
            </w:pPr>
            <w:r>
              <w:rPr>
                <w:rFonts w:eastAsia="Times New Roman" w:cs="Times New Roman" w:ascii="Tinos" w:hAnsi="Tinos"/>
                <w:bCs/>
                <w:sz w:val="30"/>
                <w:szCs w:val="30"/>
                <w:lang w:eastAsia="ru-RU"/>
              </w:rPr>
              <w:t>Экономика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30"/>
                <w:szCs w:val="30"/>
              </w:rPr>
            </w:pPr>
            <w:r>
              <w:rPr>
                <w:rFonts w:ascii="Tinos" w:hAnsi="Tinos"/>
                <w:sz w:val="30"/>
                <w:szCs w:val="30"/>
              </w:rPr>
              <w:t>22.83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30"/>
                <w:szCs w:val="30"/>
              </w:rPr>
            </w:pPr>
            <w:r>
              <w:rPr>
                <w:rFonts w:ascii="Tinos" w:hAnsi="Tinos"/>
                <w:sz w:val="30"/>
                <w:szCs w:val="30"/>
              </w:rPr>
              <w:t>13.14</w:t>
            </w:r>
          </w:p>
        </w:tc>
      </w:tr>
      <w:tr>
        <w:trPr/>
        <w:tc>
          <w:tcPr>
            <w:tcW w:w="39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30"/>
                <w:szCs w:val="30"/>
              </w:rPr>
            </w:pPr>
            <w:r>
              <w:rPr>
                <w:rFonts w:eastAsia="Times New Roman" w:cs="Times New Roman" w:ascii="Tinos" w:hAnsi="Tinos"/>
                <w:bCs/>
                <w:sz w:val="30"/>
                <w:szCs w:val="30"/>
                <w:lang w:eastAsia="ru-RU"/>
              </w:rPr>
              <w:t>Государство, общество, политика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30"/>
                <w:szCs w:val="30"/>
              </w:rPr>
            </w:pPr>
            <w:r>
              <w:rPr>
                <w:rFonts w:ascii="Tinos" w:hAnsi="Tinos"/>
                <w:sz w:val="30"/>
                <w:szCs w:val="30"/>
              </w:rPr>
              <w:t>11.02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30"/>
                <w:szCs w:val="30"/>
              </w:rPr>
            </w:pPr>
            <w:r>
              <w:rPr>
                <w:rFonts w:ascii="Tinos" w:hAnsi="Tinos"/>
                <w:sz w:val="30"/>
                <w:szCs w:val="30"/>
              </w:rPr>
              <w:t>10.22</w:t>
            </w:r>
          </w:p>
        </w:tc>
      </w:tr>
      <w:tr>
        <w:trPr/>
        <w:tc>
          <w:tcPr>
            <w:tcW w:w="39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30"/>
                <w:szCs w:val="30"/>
              </w:rPr>
            </w:pPr>
            <w:r>
              <w:rPr>
                <w:rFonts w:eastAsia="Times New Roman" w:cs="Times New Roman" w:ascii="Tinos" w:hAnsi="Tinos"/>
                <w:bCs/>
                <w:sz w:val="30"/>
                <w:szCs w:val="30"/>
                <w:lang w:eastAsia="ru-RU"/>
              </w:rPr>
              <w:t>Оборона, безопасность, законность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30"/>
                <w:szCs w:val="30"/>
              </w:rPr>
            </w:pPr>
            <w:r>
              <w:rPr>
                <w:rFonts w:ascii="Tinos" w:hAnsi="Tinos"/>
                <w:sz w:val="30"/>
                <w:szCs w:val="30"/>
              </w:rPr>
              <w:t>9.45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30"/>
                <w:szCs w:val="30"/>
              </w:rPr>
            </w:pPr>
            <w:r>
              <w:rPr>
                <w:rFonts w:ascii="Tinos" w:hAnsi="Tinos"/>
                <w:sz w:val="30"/>
                <w:szCs w:val="30"/>
              </w:rPr>
              <w:t>8.03</w:t>
            </w:r>
          </w:p>
        </w:tc>
      </w:tr>
      <w:tr>
        <w:trPr/>
        <w:tc>
          <w:tcPr>
            <w:tcW w:w="39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30"/>
                <w:szCs w:val="30"/>
              </w:rPr>
            </w:pPr>
            <w:r>
              <w:rPr>
                <w:rFonts w:eastAsia="Times New Roman" w:cs="Times New Roman" w:ascii="Tinos" w:hAnsi="Tinos"/>
                <w:sz w:val="30"/>
                <w:szCs w:val="30"/>
                <w:lang w:eastAsia="ru-RU"/>
              </w:rPr>
              <w:t>Итого: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30"/>
                <w:szCs w:val="30"/>
              </w:rPr>
            </w:pPr>
            <w:r>
              <w:rPr>
                <w:rFonts w:ascii="Tinos" w:hAnsi="Tinos"/>
                <w:sz w:val="30"/>
                <w:szCs w:val="30"/>
              </w:rPr>
              <w:t>100.00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sz w:val="30"/>
                <w:szCs w:val="30"/>
              </w:rPr>
            </w:pPr>
            <w:r>
              <w:rPr>
                <w:rFonts w:ascii="Tinos" w:hAnsi="Tinos"/>
                <w:sz w:val="30"/>
                <w:szCs w:val="30"/>
              </w:rPr>
              <w:t>100.00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Tinos" w:hAnsi="Tinos"/>
          <w:sz w:val="30"/>
          <w:szCs w:val="30"/>
        </w:rPr>
      </w:pPr>
      <w:r>
        <w:rPr>
          <w:rFonts w:ascii="Tinos" w:hAnsi="Tinos"/>
          <w:sz w:val="30"/>
          <w:szCs w:val="30"/>
        </w:rPr>
      </w:r>
    </w:p>
    <w:p>
      <w:pPr>
        <w:pStyle w:val="Normal"/>
        <w:spacing w:lineRule="auto" w:line="240" w:before="0" w:after="0"/>
        <w:ind w:firstLine="567"/>
        <w:jc w:val="both"/>
        <w:rPr>
          <w:sz w:val="30"/>
          <w:szCs w:val="30"/>
        </w:rPr>
      </w:pP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Тема жилищно-коммунального хозяйства 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ежегодно остается 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>самой актуальной, большую его часть составляют обращения граждан, связанные с улучшением жилищных условий.</w:t>
      </w:r>
    </w:p>
    <w:p>
      <w:pPr>
        <w:pStyle w:val="Normal"/>
        <w:spacing w:lineRule="auto" w:line="240" w:before="0" w:after="0"/>
        <w:ind w:firstLine="567"/>
        <w:jc w:val="both"/>
        <w:rPr>
          <w:sz w:val="30"/>
          <w:szCs w:val="30"/>
        </w:rPr>
      </w:pP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На 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втором 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>месте -</w:t>
      </w:r>
      <w:r>
        <w:rPr>
          <w:rFonts w:eastAsia="Times New Roman" w:cs="Times New Roman" w:ascii="Tinos" w:hAnsi="Tinos"/>
          <w:bCs/>
          <w:sz w:val="30"/>
          <w:szCs w:val="30"/>
          <w:lang w:eastAsia="ru-RU"/>
        </w:rPr>
        <w:t xml:space="preserve"> блок «Социальная сфера», в котором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 преобладают вопросы образования, в основном касающиеся поступления в высшие учебные заведения, оказания материальной помощи, трудоустройства. </w:t>
      </w:r>
    </w:p>
    <w:p>
      <w:pPr>
        <w:pStyle w:val="Normal"/>
        <w:spacing w:lineRule="auto" w:line="240" w:before="0" w:after="0"/>
        <w:ind w:firstLine="567"/>
        <w:jc w:val="both"/>
        <w:rPr>
          <w:sz w:val="30"/>
          <w:szCs w:val="30"/>
        </w:rPr>
      </w:pPr>
      <w:r>
        <w:rPr>
          <w:rFonts w:eastAsia="Times New Roman" w:cs="Times New Roman" w:ascii="Tinos" w:hAnsi="Tinos"/>
          <w:sz w:val="30"/>
          <w:szCs w:val="30"/>
          <w:lang w:eastAsia="ru-RU"/>
        </w:rPr>
        <w:t>В 2025 году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 тема «экономика» оказалась 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на третьем 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месте. 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>О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>бращения касаются выделения ссуды, субсидий, участия в различных государственных программах субсидирования ЛПХ и индивидуальных предпринимателей.</w:t>
      </w:r>
    </w:p>
    <w:p>
      <w:pPr>
        <w:pStyle w:val="Normal"/>
        <w:spacing w:lineRule="auto" w:line="240" w:before="0" w:after="0"/>
        <w:ind w:firstLine="567"/>
        <w:jc w:val="both"/>
        <w:rPr>
          <w:sz w:val="30"/>
          <w:szCs w:val="30"/>
        </w:rPr>
      </w:pP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Количество 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 обращений по теме «Оборона, безопасность, законность» 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>снизилось —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 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>8.03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>% (1 полугодие 202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>4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 года — 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>9.45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>%).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30"/>
          <w:szCs w:val="30"/>
        </w:rPr>
      </w:pPr>
      <w:r>
        <w:rPr>
          <w:rFonts w:eastAsia="Times New Roman" w:cs="Times New Roman" w:ascii="Tinos" w:hAnsi="Tinos"/>
          <w:sz w:val="30"/>
          <w:szCs w:val="30"/>
          <w:lang w:eastAsia="ru-RU"/>
        </w:rPr>
        <w:t>Все поступившие обращения граждан рассмотрены согласно действующему законодательству. На письменные обращения даны письменные ответы на языке обращения по всем остальным даны разъяснения.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nos" w:hAnsi="Tinos"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 w:ascii="Tinos" w:hAnsi="Tinos"/>
          <w:b/>
          <w:sz w:val="30"/>
          <w:szCs w:val="30"/>
          <w:lang w:eastAsia="ru-RU"/>
        </w:rPr>
      </w:r>
    </w:p>
    <w:sectPr>
      <w:type w:val="nextPage"/>
      <w:pgSz w:w="11906" w:h="16838"/>
      <w:pgMar w:left="1418" w:right="850" w:gutter="0" w:header="0" w:top="121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46ba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99"/>
    <w:rsid w:val="00c40d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Сетка таблицы11"/>
    <w:basedOn w:val="a1"/>
    <w:uiPriority w:val="99"/>
    <w:rsid w:val="00c40d3a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3">
    <w:name w:val="Table Grid"/>
    <w:basedOn w:val="a1"/>
    <w:uiPriority w:val="39"/>
    <w:rsid w:val="00c40d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LibreOffice/7.5.6.2$Linux_X86_64 LibreOffice_project/50$Build-2</Application>
  <AppVersion>15.0000</AppVersion>
  <Pages>2</Pages>
  <Words>750</Words>
  <Characters>4279</Characters>
  <CharactersWithSpaces>5019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2024-01-23T12:30:00Z</dcterms:created>
  <dc:creator>admin</dc:creator>
  <dc:description/>
  <dc:language>ru-RU</dc:language>
  <cp:lastModifiedBy/>
  <dcterms:modified xsi:type="dcterms:W3CDTF">2025-07-01T09:25:51Z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